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DAC" w:rsidRDefault="006B5DAC" w:rsidP="006B5DAC">
      <w:pPr>
        <w:jc w:val="both"/>
      </w:pPr>
    </w:p>
    <w:p w:rsidR="006B5DAC" w:rsidRDefault="006B5DAC" w:rsidP="006B5DAC">
      <w:pPr>
        <w:jc w:val="center"/>
        <w:rPr>
          <w:rFonts w:ascii="Arial Black" w:hAnsi="Arial Black"/>
          <w:color w:val="548DD4" w:themeColor="text2" w:themeTint="99"/>
          <w:sz w:val="28"/>
          <w:szCs w:val="28"/>
        </w:rPr>
      </w:pPr>
      <w:r>
        <w:rPr>
          <w:noProof/>
        </w:rPr>
        <w:drawing>
          <wp:inline distT="0" distB="0" distL="0" distR="0" wp14:anchorId="750E6C5E" wp14:editId="45604EC1">
            <wp:extent cx="1354410" cy="1057275"/>
            <wp:effectExtent l="0" t="0" r="0" b="0"/>
            <wp:docPr id="1" name="Picture 1" descr="C:\Users\Aleno\Documents\IMG-20230825-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no\Documents\IMG-20230825-WA0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1369" cy="1070513"/>
                    </a:xfrm>
                    <a:prstGeom prst="rect">
                      <a:avLst/>
                    </a:prstGeom>
                    <a:noFill/>
                    <a:ln>
                      <a:noFill/>
                    </a:ln>
                  </pic:spPr>
                </pic:pic>
              </a:graphicData>
            </a:graphic>
          </wp:inline>
        </w:drawing>
      </w:r>
    </w:p>
    <w:p w:rsidR="006B5DAC" w:rsidRPr="00F8040A" w:rsidRDefault="006B5DAC" w:rsidP="006B5DAC">
      <w:pPr>
        <w:spacing w:after="0"/>
        <w:jc w:val="center"/>
        <w:rPr>
          <w:rFonts w:ascii="Arial Black" w:hAnsi="Arial Black"/>
          <w:color w:val="0070C0"/>
          <w:sz w:val="28"/>
          <w:szCs w:val="28"/>
        </w:rPr>
      </w:pPr>
      <w:r w:rsidRPr="00F8040A">
        <w:rPr>
          <w:rFonts w:ascii="Arial Black" w:hAnsi="Arial Black"/>
          <w:color w:val="0070C0"/>
          <w:sz w:val="28"/>
          <w:szCs w:val="28"/>
        </w:rPr>
        <w:t>PHEK GOVERNMENT COLLEGE</w:t>
      </w:r>
    </w:p>
    <w:p w:rsidR="006B5DAC" w:rsidRPr="00F8040A" w:rsidRDefault="006B5DAC" w:rsidP="006B5DAC">
      <w:pPr>
        <w:spacing w:after="0"/>
        <w:jc w:val="center"/>
        <w:rPr>
          <w:rFonts w:ascii="Arial Black" w:hAnsi="Arial Black"/>
          <w:color w:val="0070C0"/>
          <w:sz w:val="28"/>
          <w:szCs w:val="28"/>
        </w:rPr>
      </w:pPr>
      <w:r w:rsidRPr="00F8040A">
        <w:rPr>
          <w:rFonts w:ascii="Arial Black" w:hAnsi="Arial Black"/>
          <w:color w:val="0070C0"/>
          <w:sz w:val="28"/>
          <w:szCs w:val="28"/>
        </w:rPr>
        <w:t>NAAC Accredited ‘B’ Grade</w:t>
      </w:r>
    </w:p>
    <w:p w:rsidR="006B5DAC" w:rsidRDefault="006B5DAC" w:rsidP="006B5DAC">
      <w:pPr>
        <w:spacing w:after="0"/>
        <w:jc w:val="center"/>
        <w:rPr>
          <w:rFonts w:ascii="Arial Black" w:hAnsi="Arial Black"/>
          <w:color w:val="0070C0"/>
          <w:sz w:val="28"/>
          <w:szCs w:val="28"/>
        </w:rPr>
      </w:pPr>
      <w:r w:rsidRPr="00F8040A">
        <w:rPr>
          <w:rFonts w:ascii="Arial Black" w:hAnsi="Arial Black"/>
          <w:color w:val="0070C0"/>
          <w:sz w:val="28"/>
          <w:szCs w:val="28"/>
        </w:rPr>
        <w:t xml:space="preserve">Bible Hill, </w:t>
      </w:r>
      <w:proofErr w:type="spellStart"/>
      <w:r w:rsidRPr="00F8040A">
        <w:rPr>
          <w:rFonts w:ascii="Arial Black" w:hAnsi="Arial Black"/>
          <w:color w:val="0070C0"/>
          <w:sz w:val="28"/>
          <w:szCs w:val="28"/>
        </w:rPr>
        <w:t>Phek</w:t>
      </w:r>
      <w:proofErr w:type="spellEnd"/>
      <w:r>
        <w:rPr>
          <w:rFonts w:ascii="Arial Black" w:hAnsi="Arial Black"/>
          <w:color w:val="0070C0"/>
          <w:sz w:val="28"/>
          <w:szCs w:val="28"/>
        </w:rPr>
        <w:t xml:space="preserve"> </w:t>
      </w:r>
      <w:r w:rsidRPr="00F8040A">
        <w:rPr>
          <w:rFonts w:ascii="Arial Black" w:hAnsi="Arial Black"/>
          <w:color w:val="0070C0"/>
          <w:sz w:val="28"/>
          <w:szCs w:val="28"/>
        </w:rPr>
        <w:t>|</w:t>
      </w:r>
      <w:r>
        <w:rPr>
          <w:rFonts w:ascii="Arial Black" w:hAnsi="Arial Black"/>
          <w:color w:val="0070C0"/>
          <w:sz w:val="28"/>
          <w:szCs w:val="28"/>
        </w:rPr>
        <w:t xml:space="preserve"> </w:t>
      </w:r>
      <w:r w:rsidRPr="00F8040A">
        <w:rPr>
          <w:rFonts w:ascii="Arial Black" w:hAnsi="Arial Black"/>
          <w:color w:val="0070C0"/>
          <w:sz w:val="28"/>
          <w:szCs w:val="28"/>
        </w:rPr>
        <w:t>797108- Nagaland</w:t>
      </w:r>
    </w:p>
    <w:p w:rsidR="006B5DAC" w:rsidRDefault="006B5DAC" w:rsidP="006B5DAC">
      <w:pPr>
        <w:spacing w:after="0"/>
        <w:jc w:val="center"/>
        <w:rPr>
          <w:rFonts w:ascii="Arial Black" w:hAnsi="Arial Black"/>
          <w:color w:val="0070C0"/>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r w:rsidRPr="00331530">
        <w:rPr>
          <w:rFonts w:ascii="Arial Black" w:hAnsi="Arial Black"/>
          <w:sz w:val="28"/>
          <w:szCs w:val="28"/>
        </w:rPr>
        <w:t>Organization wide awareness and Undertakings on policies with zero tolerance</w:t>
      </w:r>
    </w:p>
    <w:p w:rsidR="006B5DAC" w:rsidRDefault="006B5DAC" w:rsidP="006B5DAC">
      <w:pPr>
        <w:spacing w:after="0"/>
        <w:jc w:val="center"/>
        <w:rPr>
          <w:rFonts w:ascii="Arial Black" w:hAnsi="Arial Black"/>
          <w:sz w:val="28"/>
          <w:szCs w:val="28"/>
        </w:rPr>
      </w:pPr>
    </w:p>
    <w:p w:rsidR="006B5DAC" w:rsidRDefault="006B5DAC" w:rsidP="006B5DAC">
      <w:pPr>
        <w:spacing w:after="0"/>
        <w:rPr>
          <w:rFonts w:ascii="Times New Roman" w:hAnsi="Times New Roman" w:cs="Times New Roman"/>
          <w:sz w:val="28"/>
          <w:szCs w:val="28"/>
        </w:rPr>
      </w:pPr>
      <w:r>
        <w:rPr>
          <w:rFonts w:ascii="Times New Roman" w:hAnsi="Times New Roman" w:cs="Times New Roman"/>
          <w:sz w:val="28"/>
          <w:szCs w:val="28"/>
        </w:rPr>
        <w:t>The college strictly follows the policy of zero-tolerance for ragging, bullying and sexual harassment for students, faculty and staffs. For this purpose, awareness is created through visual posters and notices. At the commencement of the academic session, the College requires students to take a pledge for discipline</w:t>
      </w:r>
      <w:r w:rsidR="008A28BF">
        <w:rPr>
          <w:rFonts w:ascii="Times New Roman" w:hAnsi="Times New Roman" w:cs="Times New Roman"/>
          <w:sz w:val="28"/>
          <w:szCs w:val="28"/>
        </w:rPr>
        <w:t>.</w:t>
      </w:r>
    </w:p>
    <w:p w:rsidR="008A28BF" w:rsidRDefault="008A28BF" w:rsidP="006B5DAC">
      <w:pPr>
        <w:spacing w:after="0"/>
        <w:rPr>
          <w:rFonts w:ascii="Times New Roman" w:hAnsi="Times New Roman" w:cs="Times New Roman"/>
          <w:sz w:val="28"/>
          <w:szCs w:val="28"/>
        </w:rPr>
      </w:pPr>
    </w:p>
    <w:p w:rsidR="008A28BF" w:rsidRDefault="008A28BF" w:rsidP="008A28BF">
      <w:pPr>
        <w:spacing w:after="0"/>
        <w:jc w:val="center"/>
        <w:rPr>
          <w:rFonts w:ascii="Times New Roman" w:hAnsi="Times New Roman" w:cs="Times New Roman"/>
          <w:sz w:val="28"/>
          <w:szCs w:val="28"/>
        </w:rPr>
      </w:pPr>
      <w:r w:rsidRPr="004D37D8">
        <w:rPr>
          <w:rFonts w:ascii="Arial Black" w:hAnsi="Arial Black"/>
          <w:sz w:val="28"/>
          <w:szCs w:val="28"/>
        </w:rPr>
        <w:object w:dxaOrig="6300" w:dyaOrig="8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15pt;height:446.25pt" o:ole="">
            <v:imagedata r:id="rId6" o:title=""/>
          </v:shape>
          <o:OLEObject Type="Embed" ProgID="AcroExch.Document.DC" ShapeID="_x0000_i1025" DrawAspect="Content" ObjectID="_1770897372" r:id="rId7"/>
        </w:object>
      </w: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A28BF" w:rsidRDefault="008A28BF" w:rsidP="006B5DAC">
      <w:pPr>
        <w:spacing w:after="0"/>
        <w:rPr>
          <w:rFonts w:ascii="Times New Roman" w:hAnsi="Times New Roman" w:cs="Times New Roman"/>
          <w:sz w:val="28"/>
          <w:szCs w:val="28"/>
        </w:rPr>
      </w:pPr>
    </w:p>
    <w:p w:rsidR="00875015" w:rsidRPr="008A28BF" w:rsidRDefault="006B5DAC" w:rsidP="006B5DAC">
      <w:pPr>
        <w:spacing w:after="0"/>
        <w:rPr>
          <w:rFonts w:ascii="Times New Roman" w:hAnsi="Times New Roman" w:cs="Times New Roman"/>
          <w:sz w:val="28"/>
          <w:szCs w:val="28"/>
        </w:rPr>
      </w:pPr>
      <w:r>
        <w:rPr>
          <w:rFonts w:ascii="Times New Roman" w:hAnsi="Times New Roman" w:cs="Times New Roman"/>
          <w:sz w:val="28"/>
          <w:szCs w:val="28"/>
        </w:rPr>
        <w:lastRenderedPageBreak/>
        <w:t>The students are made aware of the general guidelines regarding disciplinary measures, ragging, and harassment outlined in the Prospectus at the time of Orientation which is organized by the College in the begi</w:t>
      </w:r>
      <w:r w:rsidR="008A28BF">
        <w:rPr>
          <w:rFonts w:ascii="Times New Roman" w:hAnsi="Times New Roman" w:cs="Times New Roman"/>
          <w:sz w:val="28"/>
          <w:szCs w:val="28"/>
        </w:rPr>
        <w:t>nning of every academic session.</w:t>
      </w:r>
    </w:p>
    <w:p w:rsidR="00875015" w:rsidRDefault="00875015" w:rsidP="006B5DAC">
      <w:pPr>
        <w:spacing w:after="0"/>
        <w:rPr>
          <w:rFonts w:ascii="Times New Roman" w:hAnsi="Times New Roman" w:cs="Times New Roman"/>
          <w:b/>
          <w:sz w:val="28"/>
          <w:szCs w:val="28"/>
          <w:u w:val="single"/>
        </w:rPr>
      </w:pPr>
    </w:p>
    <w:p w:rsidR="006B5DAC" w:rsidRDefault="006B5DAC" w:rsidP="006B5DAC">
      <w:pPr>
        <w:spacing w:after="0"/>
        <w:rPr>
          <w:rFonts w:ascii="Times New Roman" w:hAnsi="Times New Roman" w:cs="Times New Roman"/>
          <w:b/>
          <w:sz w:val="28"/>
          <w:szCs w:val="28"/>
          <w:u w:val="single"/>
        </w:rPr>
      </w:pPr>
      <w:r>
        <w:rPr>
          <w:rFonts w:ascii="Arial Black" w:hAnsi="Arial Black"/>
          <w:noProof/>
          <w:sz w:val="28"/>
          <w:szCs w:val="28"/>
        </w:rPr>
        <mc:AlternateContent>
          <mc:Choice Requires="wps">
            <w:drawing>
              <wp:anchor distT="0" distB="0" distL="114300" distR="114300" simplePos="0" relativeHeight="251659264" behindDoc="0" locked="0" layoutInCell="1" allowOverlap="1" wp14:anchorId="1ABA1EA7" wp14:editId="7136ACA7">
                <wp:simplePos x="0" y="0"/>
                <wp:positionH relativeFrom="column">
                  <wp:posOffset>79513</wp:posOffset>
                </wp:positionH>
                <wp:positionV relativeFrom="paragraph">
                  <wp:posOffset>13859</wp:posOffset>
                </wp:positionV>
                <wp:extent cx="5883910" cy="421419"/>
                <wp:effectExtent l="0" t="0" r="21590" b="17145"/>
                <wp:wrapNone/>
                <wp:docPr id="2" name="Rectangle 2"/>
                <wp:cNvGraphicFramePr/>
                <a:graphic xmlns:a="http://schemas.openxmlformats.org/drawingml/2006/main">
                  <a:graphicData uri="http://schemas.microsoft.com/office/word/2010/wordprocessingShape">
                    <wps:wsp>
                      <wps:cNvSpPr/>
                      <wps:spPr>
                        <a:xfrm>
                          <a:off x="0" y="0"/>
                          <a:ext cx="5883910" cy="421419"/>
                        </a:xfrm>
                        <a:prstGeom prst="rect">
                          <a:avLst/>
                        </a:prstGeom>
                        <a:solidFill>
                          <a:sysClr val="window" lastClr="FFFFFF"/>
                        </a:solidFill>
                        <a:ln w="25400" cap="flat" cmpd="sng" algn="ctr">
                          <a:solidFill>
                            <a:srgbClr val="F79646"/>
                          </a:solidFill>
                          <a:prstDash val="solid"/>
                        </a:ln>
                        <a:effectLst/>
                      </wps:spPr>
                      <wps:txbx>
                        <w:txbxContent>
                          <w:p w:rsidR="006B5DAC" w:rsidRPr="00331530" w:rsidRDefault="006B5DAC" w:rsidP="006B5DAC">
                            <w:pPr>
                              <w:jc w:val="center"/>
                              <w:rPr>
                                <w:rFonts w:ascii="Britannic Bold" w:hAnsi="Britannic Bold"/>
                                <w:sz w:val="28"/>
                                <w:szCs w:val="28"/>
                              </w:rPr>
                            </w:pPr>
                            <w:r w:rsidRPr="00331530">
                              <w:rPr>
                                <w:rFonts w:ascii="Britannic Bold" w:hAnsi="Britannic Bold"/>
                                <w:sz w:val="28"/>
                                <w:szCs w:val="28"/>
                              </w:rPr>
                              <w:t>Anti-Ragging and Anti- Harassment Posters in the College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6.25pt;margin-top:1.1pt;width:463.3pt;height:3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" fillcolor="window" strokecolor="#f79646" strokeweight="2pt">
                <v:textbox>
                  <w:txbxContent>
                    <w:p w:rsidR="006B5DAC" w:rsidRPr="00331530" w:rsidRDefault="006B5DAC" w:rsidP="006B5DAC">
                      <w:pPr>
                        <w:jc w:val="center"/>
                        <w:rPr>
                          <w:rFonts w:ascii="Britannic Bold" w:hAnsi="Britannic Bold"/>
                          <w:sz w:val="28"/>
                          <w:szCs w:val="28"/>
                        </w:rPr>
                      </w:pPr>
                      <w:r w:rsidRPr="00331530">
                        <w:rPr>
                          <w:rFonts w:ascii="Britannic Bold" w:hAnsi="Britannic Bold"/>
                          <w:sz w:val="28"/>
                          <w:szCs w:val="28"/>
                        </w:rPr>
                        <w:t>Anti-Ragging and Anti- Harassment Posters in the College</w:t>
                      </w:r>
                    </w:p>
                  </w:txbxContent>
                </v:textbox>
              </v:rect>
            </w:pict>
          </mc:Fallback>
        </mc:AlternateContent>
      </w:r>
    </w:p>
    <w:p w:rsidR="006B5DAC" w:rsidRDefault="006B5DAC" w:rsidP="006B5DAC">
      <w:pPr>
        <w:spacing w:after="0"/>
        <w:rPr>
          <w:rFonts w:ascii="Times New Roman" w:hAnsi="Times New Roman" w:cs="Times New Roman"/>
          <w:b/>
          <w:sz w:val="28"/>
          <w:szCs w:val="28"/>
          <w:u w:val="single"/>
        </w:rPr>
      </w:pPr>
    </w:p>
    <w:p w:rsidR="00875015" w:rsidRDefault="00875015" w:rsidP="006B5DAC">
      <w:pPr>
        <w:spacing w:after="0"/>
        <w:rPr>
          <w:rFonts w:ascii="Times New Roman" w:hAnsi="Times New Roman" w:cs="Times New Roman"/>
          <w:b/>
          <w:sz w:val="28"/>
          <w:szCs w:val="28"/>
          <w:u w:val="single"/>
        </w:rPr>
      </w:pPr>
    </w:p>
    <w:p w:rsidR="004D37D8" w:rsidRDefault="004D37D8" w:rsidP="006B5DAC">
      <w:pPr>
        <w:spacing w:after="0"/>
        <w:rPr>
          <w:rFonts w:ascii="Times New Roman" w:hAnsi="Times New Roman" w:cs="Times New Roman"/>
          <w:b/>
          <w:sz w:val="28"/>
          <w:szCs w:val="28"/>
          <w:u w:val="single"/>
        </w:rPr>
      </w:pPr>
      <w:r>
        <w:rPr>
          <w:rFonts w:ascii="Times New Roman" w:hAnsi="Times New Roman" w:cs="Times New Roman"/>
          <w:b/>
          <w:noProof/>
          <w:sz w:val="28"/>
          <w:szCs w:val="28"/>
          <w:u w:val="single"/>
        </w:rPr>
        <w:lastRenderedPageBreak/>
        <w:drawing>
          <wp:inline distT="0" distB="0" distL="0" distR="0">
            <wp:extent cx="5943600" cy="10708284"/>
            <wp:effectExtent l="0" t="0" r="0" b="0"/>
            <wp:docPr id="10" name="Picture 10" descr="C:\Users\Aleno\Documents\CamScanner 03-02-2024 13.29.06_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leno\Documents\CamScanner 03-02-2024 13.29.06_5(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0708284"/>
                    </a:xfrm>
                    <a:prstGeom prst="rect">
                      <a:avLst/>
                    </a:prstGeom>
                    <a:noFill/>
                    <a:ln>
                      <a:noFill/>
                    </a:ln>
                  </pic:spPr>
                </pic:pic>
              </a:graphicData>
            </a:graphic>
          </wp:inline>
        </w:drawing>
      </w:r>
    </w:p>
    <w:p w:rsidR="006B5DAC" w:rsidRDefault="006B5DAC" w:rsidP="006B5DAC">
      <w:pPr>
        <w:spacing w:after="0"/>
        <w:rPr>
          <w:rFonts w:ascii="Times New Roman" w:hAnsi="Times New Roman" w:cs="Times New Roman"/>
          <w:b/>
          <w:sz w:val="28"/>
          <w:szCs w:val="28"/>
          <w:u w:val="single"/>
        </w:rPr>
      </w:pPr>
    </w:p>
    <w:p w:rsidR="006B5DAC" w:rsidRPr="004D37D8" w:rsidRDefault="004D37D8" w:rsidP="006B5DAC">
      <w:pPr>
        <w:spacing w:after="0"/>
        <w:rPr>
          <w:rFonts w:ascii="Times New Roman" w:hAnsi="Times New Roman" w:cs="Times New Roman"/>
          <w:b/>
          <w:sz w:val="28"/>
          <w:szCs w:val="28"/>
          <w:u w:val="single"/>
        </w:rPr>
      </w:pPr>
      <w:r>
        <w:rPr>
          <w:rFonts w:ascii="Times New Roman" w:hAnsi="Times New Roman" w:cs="Times New Roman"/>
          <w:b/>
          <w:noProof/>
          <w:sz w:val="28"/>
          <w:szCs w:val="28"/>
          <w:u w:val="single"/>
        </w:rPr>
        <w:lastRenderedPageBreak/>
        <w:drawing>
          <wp:inline distT="0" distB="0" distL="0" distR="0">
            <wp:extent cx="5943600" cy="10419959"/>
            <wp:effectExtent l="0" t="0" r="0" b="635"/>
            <wp:docPr id="11" name="Picture 11" descr="C:\Users\Aleno\Documents\CamScanner 03-02-2024 13.29.06_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leno\Documents\CamScanner 03-02-2024 13.29.06_6(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0419959"/>
                    </a:xfrm>
                    <a:prstGeom prst="rect">
                      <a:avLst/>
                    </a:prstGeom>
                    <a:noFill/>
                    <a:ln>
                      <a:noFill/>
                    </a:ln>
                  </pic:spPr>
                </pic:pic>
              </a:graphicData>
            </a:graphic>
          </wp:inline>
        </w:drawing>
      </w:r>
    </w:p>
    <w:p w:rsidR="006B5DAC" w:rsidRDefault="006B5DAC" w:rsidP="006B5DAC">
      <w:pPr>
        <w:spacing w:after="0"/>
        <w:rPr>
          <w:rFonts w:ascii="Arial Black" w:hAnsi="Arial Black"/>
          <w:sz w:val="28"/>
          <w:szCs w:val="28"/>
        </w:rPr>
      </w:pPr>
    </w:p>
    <w:p w:rsidR="006B5DAC" w:rsidRPr="00331530" w:rsidRDefault="006B5DAC" w:rsidP="006B5DAC">
      <w:pPr>
        <w:spacing w:after="0"/>
        <w:rPr>
          <w:rFonts w:ascii="Arial Black" w:hAnsi="Arial Black"/>
          <w:sz w:val="28"/>
          <w:szCs w:val="28"/>
        </w:rPr>
      </w:pPr>
      <w:r>
        <w:rPr>
          <w:rFonts w:ascii="Arial Black" w:hAnsi="Arial Black"/>
          <w:noProof/>
          <w:sz w:val="28"/>
          <w:szCs w:val="28"/>
        </w:rPr>
        <mc:AlternateContent>
          <mc:Choice Requires="wps">
            <w:drawing>
              <wp:anchor distT="0" distB="0" distL="114300" distR="114300" simplePos="0" relativeHeight="251660288" behindDoc="0" locked="0" layoutInCell="1" allowOverlap="1" wp14:anchorId="598A8784" wp14:editId="327DAEBE">
                <wp:simplePos x="0" y="0"/>
                <wp:positionH relativeFrom="column">
                  <wp:posOffset>-150495</wp:posOffset>
                </wp:positionH>
                <wp:positionV relativeFrom="paragraph">
                  <wp:posOffset>54610</wp:posOffset>
                </wp:positionV>
                <wp:extent cx="6233795" cy="675640"/>
                <wp:effectExtent l="0" t="0" r="14605" b="10160"/>
                <wp:wrapNone/>
                <wp:docPr id="3" name="Rectangle 3"/>
                <wp:cNvGraphicFramePr/>
                <a:graphic xmlns:a="http://schemas.openxmlformats.org/drawingml/2006/main">
                  <a:graphicData uri="http://schemas.microsoft.com/office/word/2010/wordprocessingShape">
                    <wps:wsp>
                      <wps:cNvSpPr/>
                      <wps:spPr>
                        <a:xfrm>
                          <a:off x="0" y="0"/>
                          <a:ext cx="6233795" cy="675640"/>
                        </a:xfrm>
                        <a:prstGeom prst="rect">
                          <a:avLst/>
                        </a:prstGeom>
                        <a:solidFill>
                          <a:sysClr val="window" lastClr="FFFFFF"/>
                        </a:solidFill>
                        <a:ln w="25400" cap="flat" cmpd="sng" algn="ctr">
                          <a:solidFill>
                            <a:srgbClr val="F79646"/>
                          </a:solidFill>
                          <a:prstDash val="solid"/>
                        </a:ln>
                        <a:effectLst/>
                      </wps:spPr>
                      <wps:txbx>
                        <w:txbxContent>
                          <w:p w:rsidR="006B5DAC" w:rsidRDefault="006B5DAC" w:rsidP="006B5DAC">
                            <w:pPr>
                              <w:jc w:val="center"/>
                            </w:pPr>
                            <w:r w:rsidRPr="00331530">
                              <w:rPr>
                                <w:rFonts w:ascii="Times New Roman" w:hAnsi="Times New Roman" w:cs="Times New Roman"/>
                                <w:b/>
                                <w:sz w:val="28"/>
                                <w:szCs w:val="28"/>
                              </w:rPr>
                              <w:t xml:space="preserve">Notice Board with Contact Details of Members of </w:t>
                            </w:r>
                            <w:r w:rsidRPr="00331530">
                              <w:rPr>
                                <w:rFonts w:ascii="Times New Roman" w:hAnsi="Times New Roman" w:cs="Times New Roman"/>
                                <w:sz w:val="28"/>
                                <w:szCs w:val="28"/>
                              </w:rPr>
                              <w:t>the</w:t>
                            </w:r>
                            <w:r>
                              <w:rPr>
                                <w:rFonts w:ascii="Arial Black" w:hAnsi="Arial Black"/>
                                <w:sz w:val="28"/>
                                <w:szCs w:val="28"/>
                              </w:rPr>
                              <w:t xml:space="preserve"> </w:t>
                            </w:r>
                            <w:r w:rsidRPr="00331530">
                              <w:rPr>
                                <w:rFonts w:ascii="Times New Roman" w:hAnsi="Times New Roman" w:cs="Times New Roman"/>
                                <w:b/>
                                <w:sz w:val="28"/>
                                <w:szCs w:val="28"/>
                              </w:rPr>
                              <w:t>Disciplinary, ant</w:t>
                            </w:r>
                            <w:r>
                              <w:rPr>
                                <w:rFonts w:ascii="Times New Roman" w:hAnsi="Times New Roman" w:cs="Times New Roman"/>
                                <w:b/>
                                <w:sz w:val="28"/>
                                <w:szCs w:val="28"/>
                              </w:rPr>
                              <w:t>i-ragging and anti- harassment C</w:t>
                            </w:r>
                            <w:r w:rsidRPr="00331530">
                              <w:rPr>
                                <w:rFonts w:ascii="Times New Roman" w:hAnsi="Times New Roman" w:cs="Times New Roman"/>
                                <w:b/>
                                <w:sz w:val="28"/>
                                <w:szCs w:val="28"/>
                              </w:rPr>
                              <w:t>ell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7" style="position:absolute;margin-left:-11.85pt;margin-top:4.3pt;width:490.85pt;height:5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" fillcolor="window" strokecolor="#f79646" strokeweight="2pt">
                <v:textbox>
                  <w:txbxContent>
                    <w:p w:rsidR="006B5DAC" w:rsidRDefault="006B5DAC" w:rsidP="006B5DAC">
                      <w:pPr>
                        <w:jc w:val="center"/>
                      </w:pPr>
                      <w:r w:rsidRPr="00331530">
                        <w:rPr>
                          <w:rFonts w:ascii="Times New Roman" w:hAnsi="Times New Roman" w:cs="Times New Roman"/>
                          <w:b/>
                          <w:sz w:val="28"/>
                          <w:szCs w:val="28"/>
                        </w:rPr>
                        <w:t xml:space="preserve">Notice Board with Contact Details of Members of </w:t>
                      </w:r>
                      <w:r w:rsidRPr="00331530">
                        <w:rPr>
                          <w:rFonts w:ascii="Times New Roman" w:hAnsi="Times New Roman" w:cs="Times New Roman"/>
                          <w:sz w:val="28"/>
                          <w:szCs w:val="28"/>
                        </w:rPr>
                        <w:t>the</w:t>
                      </w:r>
                      <w:r>
                        <w:rPr>
                          <w:rFonts w:ascii="Arial Black" w:hAnsi="Arial Black"/>
                          <w:sz w:val="28"/>
                          <w:szCs w:val="28"/>
                        </w:rPr>
                        <w:t xml:space="preserve"> </w:t>
                      </w:r>
                      <w:r w:rsidRPr="00331530">
                        <w:rPr>
                          <w:rFonts w:ascii="Times New Roman" w:hAnsi="Times New Roman" w:cs="Times New Roman"/>
                          <w:b/>
                          <w:sz w:val="28"/>
                          <w:szCs w:val="28"/>
                        </w:rPr>
                        <w:t>Disciplinary, ant</w:t>
                      </w:r>
                      <w:r>
                        <w:rPr>
                          <w:rFonts w:ascii="Times New Roman" w:hAnsi="Times New Roman" w:cs="Times New Roman"/>
                          <w:b/>
                          <w:sz w:val="28"/>
                          <w:szCs w:val="28"/>
                        </w:rPr>
                        <w:t>i-ragging and anti- harassment C</w:t>
                      </w:r>
                      <w:r w:rsidRPr="00331530">
                        <w:rPr>
                          <w:rFonts w:ascii="Times New Roman" w:hAnsi="Times New Roman" w:cs="Times New Roman"/>
                          <w:b/>
                          <w:sz w:val="28"/>
                          <w:szCs w:val="28"/>
                        </w:rPr>
                        <w:t>ell</w:t>
                      </w:r>
                    </w:p>
                  </w:txbxContent>
                </v:textbox>
              </v:rect>
            </w:pict>
          </mc:Fallback>
        </mc:AlternateContent>
      </w:r>
    </w:p>
    <w:p w:rsidR="006B5DAC" w:rsidRPr="00331530"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875015" w:rsidRDefault="00875015" w:rsidP="00875015">
      <w:pPr>
        <w:spacing w:after="0"/>
        <w:rPr>
          <w:rFonts w:ascii="Arial Black" w:hAnsi="Arial Black"/>
          <w:sz w:val="28"/>
          <w:szCs w:val="28"/>
        </w:rPr>
      </w:pPr>
      <w:r>
        <w:rPr>
          <w:rFonts w:ascii="Arial Black" w:hAnsi="Arial Black"/>
          <w:noProof/>
          <w:sz w:val="28"/>
          <w:szCs w:val="28"/>
        </w:rPr>
        <w:drawing>
          <wp:inline distT="0" distB="0" distL="0" distR="0" wp14:anchorId="6F9A986E">
            <wp:extent cx="5944235" cy="38411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4235" cy="3841115"/>
                    </a:xfrm>
                    <a:prstGeom prst="rect">
                      <a:avLst/>
                    </a:prstGeom>
                    <a:noFill/>
                  </pic:spPr>
                </pic:pic>
              </a:graphicData>
            </a:graphic>
          </wp:inline>
        </w:drawing>
      </w:r>
    </w:p>
    <w:p w:rsidR="00875015" w:rsidRDefault="00875015" w:rsidP="00875015">
      <w:pPr>
        <w:spacing w:after="0"/>
        <w:rPr>
          <w:rFonts w:ascii="Arial Black" w:hAnsi="Arial Black"/>
          <w:sz w:val="28"/>
          <w:szCs w:val="28"/>
        </w:rPr>
      </w:pPr>
    </w:p>
    <w:p w:rsidR="00875015" w:rsidRDefault="00875015" w:rsidP="00875015">
      <w:pPr>
        <w:spacing w:after="0"/>
        <w:rPr>
          <w:rFonts w:ascii="Arial Black" w:hAnsi="Arial Black"/>
          <w:sz w:val="28"/>
          <w:szCs w:val="28"/>
        </w:rPr>
      </w:pPr>
      <w:r>
        <w:rPr>
          <w:rFonts w:ascii="Arial Black" w:hAnsi="Arial Black"/>
          <w:noProof/>
          <w:sz w:val="28"/>
          <w:szCs w:val="28"/>
        </w:rPr>
        <w:lastRenderedPageBreak/>
        <w:drawing>
          <wp:inline distT="0" distB="0" distL="0" distR="0" wp14:anchorId="59250A0E">
            <wp:extent cx="5944235" cy="56273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4235" cy="5627370"/>
                    </a:xfrm>
                    <a:prstGeom prst="rect">
                      <a:avLst/>
                    </a:prstGeom>
                    <a:noFill/>
                  </pic:spPr>
                </pic:pic>
              </a:graphicData>
            </a:graphic>
          </wp:inline>
        </w:drawing>
      </w:r>
    </w:p>
    <w:p w:rsidR="006B5DAC" w:rsidRDefault="006B5DAC" w:rsidP="006B5DAC">
      <w:pPr>
        <w:spacing w:after="0"/>
        <w:jc w:val="center"/>
        <w:rPr>
          <w:rFonts w:ascii="Arial Black" w:hAnsi="Arial Black"/>
          <w:sz w:val="28"/>
          <w:szCs w:val="28"/>
        </w:rPr>
      </w:pPr>
    </w:p>
    <w:p w:rsidR="006B5DAC" w:rsidRDefault="006B5DAC" w:rsidP="004D37D8">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Pr="00331530" w:rsidRDefault="006B5DAC" w:rsidP="006B5DAC">
      <w:pPr>
        <w:spacing w:after="0"/>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p>
    <w:p w:rsidR="006B5DAC" w:rsidRDefault="006B5DAC" w:rsidP="004D37D8">
      <w:pPr>
        <w:spacing w:after="0"/>
        <w:rPr>
          <w:rFonts w:ascii="Arial Black" w:hAnsi="Arial Black"/>
          <w:sz w:val="28"/>
          <w:szCs w:val="28"/>
        </w:rPr>
      </w:pPr>
    </w:p>
    <w:p w:rsidR="006B5DAC" w:rsidRDefault="006B5DAC" w:rsidP="006B5DAC">
      <w:pPr>
        <w:spacing w:after="0"/>
        <w:jc w:val="center"/>
        <w:rPr>
          <w:rFonts w:ascii="Arial Black" w:hAnsi="Arial Black"/>
          <w:sz w:val="28"/>
          <w:szCs w:val="28"/>
        </w:rPr>
      </w:pPr>
      <w:r w:rsidRPr="00331530">
        <w:rPr>
          <w:rFonts w:ascii="Arial Black" w:hAnsi="Arial Black"/>
          <w:sz w:val="28"/>
          <w:szCs w:val="28"/>
        </w:rPr>
        <w:t>Mechanisms for submission of online/offline students’ grievances</w:t>
      </w:r>
    </w:p>
    <w:p w:rsidR="006B5DAC" w:rsidRDefault="006B5DAC" w:rsidP="006B5DAC">
      <w:pPr>
        <w:spacing w:after="0"/>
        <w:rPr>
          <w:rFonts w:ascii="Times New Roman" w:hAnsi="Times New Roman" w:cs="Times New Roman"/>
          <w:sz w:val="28"/>
          <w:szCs w:val="28"/>
        </w:rPr>
      </w:pPr>
      <w:r>
        <w:rPr>
          <w:rFonts w:ascii="Times New Roman" w:hAnsi="Times New Roman" w:cs="Times New Roman"/>
          <w:sz w:val="28"/>
          <w:szCs w:val="28"/>
        </w:rPr>
        <w:t xml:space="preserve">The </w:t>
      </w:r>
      <w:r w:rsidRPr="00331530">
        <w:rPr>
          <w:rFonts w:ascii="Times New Roman" w:hAnsi="Times New Roman" w:cs="Times New Roman"/>
          <w:b/>
          <w:sz w:val="28"/>
          <w:szCs w:val="28"/>
        </w:rPr>
        <w:t>Disciplinary, ant</w:t>
      </w:r>
      <w:r>
        <w:rPr>
          <w:rFonts w:ascii="Times New Roman" w:hAnsi="Times New Roman" w:cs="Times New Roman"/>
          <w:b/>
          <w:sz w:val="28"/>
          <w:szCs w:val="28"/>
        </w:rPr>
        <w:t>i-ragging and anti- harassment C</w:t>
      </w:r>
      <w:r w:rsidRPr="00331530">
        <w:rPr>
          <w:rFonts w:ascii="Times New Roman" w:hAnsi="Times New Roman" w:cs="Times New Roman"/>
          <w:b/>
          <w:sz w:val="28"/>
          <w:szCs w:val="28"/>
        </w:rPr>
        <w:t>ell</w:t>
      </w:r>
      <w:r>
        <w:rPr>
          <w:rFonts w:ascii="Times New Roman" w:hAnsi="Times New Roman" w:cs="Times New Roman"/>
          <w:sz w:val="28"/>
          <w:szCs w:val="28"/>
        </w:rPr>
        <w:t xml:space="preserve"> also functions as the body that looks into the grievances of the students, along with matters of harassment.</w:t>
      </w:r>
    </w:p>
    <w:p w:rsidR="006B5DAC" w:rsidRDefault="006B5DAC" w:rsidP="006B5DAC">
      <w:pPr>
        <w:spacing w:after="0"/>
        <w:rPr>
          <w:rFonts w:ascii="Times New Roman" w:hAnsi="Times New Roman" w:cs="Times New Roman"/>
          <w:sz w:val="28"/>
          <w:szCs w:val="28"/>
        </w:rPr>
      </w:pPr>
      <w:r>
        <w:rPr>
          <w:rFonts w:ascii="Times New Roman" w:hAnsi="Times New Roman" w:cs="Times New Roman"/>
          <w:sz w:val="28"/>
          <w:szCs w:val="28"/>
        </w:rPr>
        <w:t xml:space="preserve">At present, the mechanism for submission of grievances for the students is carried out through a ‘Grievance Box’. A Grievance Form is to be filled up by the complainant and then dropped into the said box. The concerned Cell is to check the box for any grievances every Friday, and further take the necessary action. </w:t>
      </w:r>
    </w:p>
    <w:p w:rsidR="004D37D8" w:rsidRDefault="004D37D8" w:rsidP="006B5DAC">
      <w:pPr>
        <w:spacing w:after="0"/>
        <w:rPr>
          <w:rFonts w:ascii="Times New Roman" w:hAnsi="Times New Roman" w:cs="Times New Roman"/>
          <w:sz w:val="28"/>
          <w:szCs w:val="28"/>
        </w:rPr>
      </w:pPr>
    </w:p>
    <w:p w:rsidR="004D37D8" w:rsidRDefault="004D37D8" w:rsidP="006B5DAC">
      <w:pPr>
        <w:spacing w:after="0"/>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3600" cy="10496952"/>
            <wp:effectExtent l="0" t="0" r="0" b="0"/>
            <wp:docPr id="12" name="Picture 12" descr="C:\Users\Aleno\Documents\CamScanner 03-02-2024 13.29.06_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leno\Documents\CamScanner 03-02-2024 13.29.06_7(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10496952"/>
                    </a:xfrm>
                    <a:prstGeom prst="rect">
                      <a:avLst/>
                    </a:prstGeom>
                    <a:noFill/>
                    <a:ln>
                      <a:noFill/>
                    </a:ln>
                  </pic:spPr>
                </pic:pic>
              </a:graphicData>
            </a:graphic>
          </wp:inline>
        </w:drawing>
      </w:r>
    </w:p>
    <w:p w:rsidR="006B5DAC" w:rsidRDefault="004D37D8" w:rsidP="006B5DAC">
      <w:pPr>
        <w:spacing w:after="0"/>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7576" cy="8561177"/>
            <wp:effectExtent l="0" t="0" r="0" b="0"/>
            <wp:docPr id="13" name="Picture 13" descr="C:\Users\Aleno\Documents\CamScanner 03-02-2024 13.29.06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leno\Documents\CamScanner 03-02-2024 13.29.06_1(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7472" cy="8561027"/>
                    </a:xfrm>
                    <a:prstGeom prst="rect">
                      <a:avLst/>
                    </a:prstGeom>
                    <a:noFill/>
                    <a:ln>
                      <a:noFill/>
                    </a:ln>
                  </pic:spPr>
                </pic:pic>
              </a:graphicData>
            </a:graphic>
          </wp:inline>
        </w:drawing>
      </w:r>
    </w:p>
    <w:p w:rsidR="006B5DAC" w:rsidRPr="00496107" w:rsidRDefault="006B5DAC" w:rsidP="006B5DAC">
      <w:pPr>
        <w:spacing w:after="0"/>
        <w:rPr>
          <w:rFonts w:ascii="Arial Black" w:hAnsi="Arial Black"/>
          <w:sz w:val="28"/>
          <w:szCs w:val="28"/>
        </w:rPr>
      </w:pPr>
    </w:p>
    <w:p w:rsidR="006B5DAC" w:rsidRPr="00331530" w:rsidRDefault="006B5DAC" w:rsidP="006B5DAC">
      <w:pPr>
        <w:spacing w:after="0"/>
        <w:jc w:val="center"/>
        <w:rPr>
          <w:rFonts w:ascii="Arial Black" w:hAnsi="Arial Black"/>
          <w:sz w:val="28"/>
          <w:szCs w:val="28"/>
        </w:rPr>
      </w:pPr>
    </w:p>
    <w:p w:rsidR="006B5DAC" w:rsidRPr="00331530"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r w:rsidRPr="00331530">
        <w:rPr>
          <w:rFonts w:ascii="Arial Black" w:hAnsi="Arial Black"/>
          <w:sz w:val="28"/>
          <w:szCs w:val="28"/>
        </w:rPr>
        <w:t>Implementation of guidelines of statutory/ regulatory bodies</w:t>
      </w:r>
    </w:p>
    <w:p w:rsidR="006B5DAC" w:rsidRDefault="006B5DAC" w:rsidP="006B5DAC">
      <w:pPr>
        <w:spacing w:after="0"/>
        <w:jc w:val="center"/>
        <w:rPr>
          <w:rFonts w:ascii="Arial Black" w:hAnsi="Arial Black"/>
          <w:sz w:val="28"/>
          <w:szCs w:val="28"/>
        </w:rPr>
      </w:pPr>
    </w:p>
    <w:p w:rsidR="006B5DAC" w:rsidRDefault="006B5DAC" w:rsidP="006B5DAC">
      <w:pPr>
        <w:spacing w:after="0"/>
        <w:rPr>
          <w:rFonts w:ascii="Times New Roman" w:hAnsi="Times New Roman" w:cs="Times New Roman"/>
          <w:sz w:val="28"/>
          <w:szCs w:val="28"/>
        </w:rPr>
      </w:pPr>
      <w:r>
        <w:rPr>
          <w:rFonts w:ascii="Times New Roman" w:hAnsi="Times New Roman" w:cs="Times New Roman"/>
          <w:sz w:val="28"/>
          <w:szCs w:val="28"/>
        </w:rPr>
        <w:t xml:space="preserve">The college constituted the </w:t>
      </w:r>
      <w:r w:rsidRPr="00331530">
        <w:rPr>
          <w:rFonts w:ascii="Times New Roman" w:hAnsi="Times New Roman" w:cs="Times New Roman"/>
          <w:b/>
          <w:sz w:val="28"/>
          <w:szCs w:val="28"/>
        </w:rPr>
        <w:t>Disciplinary, ant</w:t>
      </w:r>
      <w:r>
        <w:rPr>
          <w:rFonts w:ascii="Times New Roman" w:hAnsi="Times New Roman" w:cs="Times New Roman"/>
          <w:b/>
          <w:sz w:val="28"/>
          <w:szCs w:val="28"/>
        </w:rPr>
        <w:t>i-ragging and anti- harassment C</w:t>
      </w:r>
      <w:r w:rsidRPr="00331530">
        <w:rPr>
          <w:rFonts w:ascii="Times New Roman" w:hAnsi="Times New Roman" w:cs="Times New Roman"/>
          <w:b/>
          <w:sz w:val="28"/>
          <w:szCs w:val="28"/>
        </w:rPr>
        <w:t>ell</w:t>
      </w:r>
      <w:r>
        <w:rPr>
          <w:rFonts w:ascii="Times New Roman" w:hAnsi="Times New Roman" w:cs="Times New Roman"/>
          <w:b/>
          <w:sz w:val="28"/>
          <w:szCs w:val="28"/>
        </w:rPr>
        <w:t xml:space="preserve"> </w:t>
      </w:r>
      <w:r w:rsidRPr="00343F8F">
        <w:rPr>
          <w:rFonts w:ascii="Times New Roman" w:hAnsi="Times New Roman" w:cs="Times New Roman"/>
          <w:sz w:val="28"/>
          <w:szCs w:val="28"/>
        </w:rPr>
        <w:t>in the year 2015</w:t>
      </w:r>
      <w:r>
        <w:rPr>
          <w:rFonts w:ascii="Times New Roman" w:hAnsi="Times New Roman" w:cs="Times New Roman"/>
          <w:b/>
          <w:sz w:val="28"/>
          <w:szCs w:val="28"/>
        </w:rPr>
        <w:t xml:space="preserve">. </w:t>
      </w:r>
    </w:p>
    <w:p w:rsidR="006B5DAC" w:rsidRDefault="006B5DAC" w:rsidP="006B5DAC">
      <w:pPr>
        <w:spacing w:after="0"/>
        <w:rPr>
          <w:rFonts w:ascii="Times New Roman" w:hAnsi="Times New Roman" w:cs="Times New Roman"/>
          <w:sz w:val="28"/>
          <w:szCs w:val="28"/>
        </w:rPr>
      </w:pPr>
      <w:proofErr w:type="gramStart"/>
      <w:r>
        <w:rPr>
          <w:rFonts w:ascii="Times New Roman" w:hAnsi="Times New Roman" w:cs="Times New Roman"/>
          <w:sz w:val="28"/>
          <w:szCs w:val="28"/>
        </w:rPr>
        <w:t>F</w:t>
      </w:r>
      <w:r w:rsidRPr="00496107">
        <w:rPr>
          <w:rFonts w:ascii="Times New Roman" w:hAnsi="Times New Roman" w:cs="Times New Roman"/>
          <w:sz w:val="28"/>
          <w:szCs w:val="28"/>
        </w:rPr>
        <w:t>or the</w:t>
      </w:r>
      <w:r>
        <w:rPr>
          <w:rFonts w:ascii="Times New Roman" w:hAnsi="Times New Roman" w:cs="Times New Roman"/>
          <w:b/>
          <w:sz w:val="28"/>
          <w:szCs w:val="28"/>
        </w:rPr>
        <w:t xml:space="preserve"> </w:t>
      </w:r>
      <w:proofErr w:type="spellStart"/>
      <w:r w:rsidRPr="00496107">
        <w:rPr>
          <w:rFonts w:ascii="Times New Roman" w:hAnsi="Times New Roman" w:cs="Times New Roman"/>
          <w:sz w:val="28"/>
          <w:szCs w:val="28"/>
        </w:rPr>
        <w:t>redressal</w:t>
      </w:r>
      <w:proofErr w:type="spellEnd"/>
      <w:r>
        <w:rPr>
          <w:rFonts w:ascii="Times New Roman" w:hAnsi="Times New Roman" w:cs="Times New Roman"/>
          <w:sz w:val="28"/>
          <w:szCs w:val="28"/>
        </w:rPr>
        <w:t xml:space="preserve"> of any type of grievances of students, faculty and staffs, the Cell works in consultation with the Principal, IQAC and Students’ Advisory Committee.</w:t>
      </w:r>
      <w:proofErr w:type="gramEnd"/>
      <w:r>
        <w:rPr>
          <w:rFonts w:ascii="Times New Roman" w:hAnsi="Times New Roman" w:cs="Times New Roman"/>
          <w:sz w:val="28"/>
          <w:szCs w:val="28"/>
        </w:rPr>
        <w:t xml:space="preserve"> It is also vested with the authority to take the necessary disciplinary action against any kind of misbehavior. </w:t>
      </w:r>
    </w:p>
    <w:p w:rsidR="006B5DAC" w:rsidRDefault="006B5DAC" w:rsidP="006B5DAC">
      <w:pPr>
        <w:spacing w:after="0"/>
        <w:rPr>
          <w:rFonts w:ascii="Times New Roman" w:hAnsi="Times New Roman" w:cs="Times New Roman"/>
          <w:sz w:val="28"/>
          <w:szCs w:val="28"/>
        </w:rPr>
      </w:pPr>
      <w:r>
        <w:rPr>
          <w:rFonts w:ascii="Times New Roman" w:hAnsi="Times New Roman" w:cs="Times New Roman"/>
          <w:sz w:val="28"/>
          <w:szCs w:val="28"/>
        </w:rPr>
        <w:t>Periodic meetings of the members are held.</w:t>
      </w:r>
    </w:p>
    <w:p w:rsidR="006B5DAC" w:rsidRDefault="006B5DAC" w:rsidP="006B5DAC">
      <w:pPr>
        <w:spacing w:after="0"/>
        <w:rPr>
          <w:rFonts w:ascii="Times New Roman" w:hAnsi="Times New Roman" w:cs="Times New Roman"/>
          <w:b/>
          <w:sz w:val="28"/>
          <w:szCs w:val="28"/>
        </w:rPr>
      </w:pPr>
    </w:p>
    <w:p w:rsidR="006B5DAC" w:rsidRPr="006B79DD" w:rsidRDefault="006B5DAC" w:rsidP="006B5DAC">
      <w:pPr>
        <w:spacing w:after="0"/>
        <w:rPr>
          <w:rFonts w:ascii="Times New Roman" w:hAnsi="Times New Roman" w:cs="Times New Roman"/>
          <w:sz w:val="28"/>
          <w:szCs w:val="28"/>
        </w:rPr>
      </w:pPr>
    </w:p>
    <w:p w:rsidR="006B5DAC" w:rsidRPr="00331530" w:rsidRDefault="006B5DAC" w:rsidP="006B5DAC">
      <w:pPr>
        <w:spacing w:after="0"/>
        <w:jc w:val="center"/>
        <w:rPr>
          <w:rFonts w:ascii="Arial Black" w:hAnsi="Arial Black"/>
          <w:sz w:val="28"/>
          <w:szCs w:val="28"/>
        </w:rPr>
      </w:pPr>
    </w:p>
    <w:p w:rsidR="006B5DAC" w:rsidRDefault="006B5DAC" w:rsidP="006B5DAC">
      <w:pPr>
        <w:spacing w:after="0"/>
        <w:jc w:val="center"/>
        <w:rPr>
          <w:rFonts w:ascii="Arial Black" w:hAnsi="Arial Black"/>
          <w:sz w:val="28"/>
          <w:szCs w:val="28"/>
        </w:rPr>
      </w:pPr>
      <w:r w:rsidRPr="00331530">
        <w:rPr>
          <w:rFonts w:ascii="Arial Black" w:hAnsi="Arial Black"/>
          <w:sz w:val="28"/>
          <w:szCs w:val="28"/>
        </w:rPr>
        <w:t xml:space="preserve"> Details of statutory/regulatory Committees</w:t>
      </w:r>
    </w:p>
    <w:p w:rsidR="006B5DAC" w:rsidRPr="00C7601B" w:rsidRDefault="006B5DAC" w:rsidP="006B5DAC">
      <w:pPr>
        <w:spacing w:after="0"/>
        <w:jc w:val="center"/>
        <w:rPr>
          <w:rFonts w:ascii="Times New Roman" w:hAnsi="Times New Roman" w:cs="Times New Roman"/>
          <w:sz w:val="28"/>
          <w:szCs w:val="28"/>
        </w:rPr>
      </w:pPr>
    </w:p>
    <w:p w:rsidR="006B5DAC" w:rsidRDefault="006B5DAC" w:rsidP="006B5DAC">
      <w:pPr>
        <w:spacing w:after="0"/>
        <w:rPr>
          <w:rFonts w:ascii="Times New Roman" w:hAnsi="Times New Roman" w:cs="Times New Roman"/>
          <w:b/>
          <w:sz w:val="28"/>
          <w:szCs w:val="28"/>
        </w:rPr>
      </w:pPr>
    </w:p>
    <w:p w:rsidR="006B5DAC" w:rsidRDefault="006B5DAC" w:rsidP="006B5DAC">
      <w:pPr>
        <w:spacing w:after="0"/>
        <w:rPr>
          <w:rFonts w:ascii="Times New Roman" w:hAnsi="Times New Roman" w:cs="Times New Roman"/>
          <w:b/>
          <w:sz w:val="28"/>
          <w:szCs w:val="28"/>
        </w:rPr>
      </w:pPr>
      <w:r w:rsidRPr="00587213">
        <w:rPr>
          <w:rFonts w:ascii="Times New Roman" w:hAnsi="Times New Roman" w:cs="Times New Roman"/>
          <w:sz w:val="28"/>
          <w:szCs w:val="28"/>
        </w:rPr>
        <w:t>The Present members of the</w:t>
      </w:r>
      <w:r>
        <w:rPr>
          <w:rFonts w:ascii="Times New Roman" w:hAnsi="Times New Roman" w:cs="Times New Roman"/>
          <w:b/>
          <w:sz w:val="28"/>
          <w:szCs w:val="28"/>
        </w:rPr>
        <w:t xml:space="preserve"> </w:t>
      </w:r>
      <w:r w:rsidRPr="00331530">
        <w:rPr>
          <w:rFonts w:ascii="Times New Roman" w:hAnsi="Times New Roman" w:cs="Times New Roman"/>
          <w:b/>
          <w:sz w:val="28"/>
          <w:szCs w:val="28"/>
        </w:rPr>
        <w:t>Disciplinary, ant</w:t>
      </w:r>
      <w:r>
        <w:rPr>
          <w:rFonts w:ascii="Times New Roman" w:hAnsi="Times New Roman" w:cs="Times New Roman"/>
          <w:b/>
          <w:sz w:val="28"/>
          <w:szCs w:val="28"/>
        </w:rPr>
        <w:t>i-ragging and anti- harassment C</w:t>
      </w:r>
      <w:r w:rsidRPr="00331530">
        <w:rPr>
          <w:rFonts w:ascii="Times New Roman" w:hAnsi="Times New Roman" w:cs="Times New Roman"/>
          <w:b/>
          <w:sz w:val="28"/>
          <w:szCs w:val="28"/>
        </w:rPr>
        <w:t>ell</w:t>
      </w:r>
      <w:r>
        <w:rPr>
          <w:rFonts w:ascii="Times New Roman" w:hAnsi="Times New Roman" w:cs="Times New Roman"/>
          <w:b/>
          <w:sz w:val="28"/>
          <w:szCs w:val="28"/>
        </w:rPr>
        <w:t xml:space="preserve"> </w:t>
      </w:r>
      <w:r w:rsidRPr="00587213">
        <w:rPr>
          <w:rFonts w:ascii="Times New Roman" w:hAnsi="Times New Roman" w:cs="Times New Roman"/>
          <w:sz w:val="28"/>
          <w:szCs w:val="28"/>
        </w:rPr>
        <w:t>were constituted in November, 2023</w:t>
      </w:r>
      <w:r>
        <w:rPr>
          <w:rFonts w:ascii="Times New Roman" w:hAnsi="Times New Roman" w:cs="Times New Roman"/>
          <w:b/>
          <w:sz w:val="28"/>
          <w:szCs w:val="28"/>
        </w:rPr>
        <w:t xml:space="preserve">. </w:t>
      </w:r>
    </w:p>
    <w:p w:rsidR="006B5DAC" w:rsidRDefault="006B5DAC" w:rsidP="006B5DAC">
      <w:pPr>
        <w:spacing w:after="0"/>
        <w:rPr>
          <w:rFonts w:ascii="Times New Roman" w:hAnsi="Times New Roman" w:cs="Times New Roman"/>
          <w:b/>
          <w:sz w:val="28"/>
          <w:szCs w:val="28"/>
        </w:rPr>
      </w:pPr>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 xml:space="preserve">Mrs. </w:t>
      </w:r>
      <w:proofErr w:type="spellStart"/>
      <w:r>
        <w:rPr>
          <w:rFonts w:ascii="Times New Roman" w:hAnsi="Times New Roman" w:cs="Times New Roman"/>
          <w:b/>
          <w:sz w:val="28"/>
          <w:szCs w:val="28"/>
        </w:rPr>
        <w:t>Vevolu</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Khamo</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Convenor</w:t>
      </w:r>
      <w:proofErr w:type="spellEnd"/>
      <w:r>
        <w:rPr>
          <w:rFonts w:ascii="Times New Roman" w:hAnsi="Times New Roman" w:cs="Times New Roman"/>
          <w:b/>
          <w:sz w:val="28"/>
          <w:szCs w:val="28"/>
        </w:rPr>
        <w:t>)</w:t>
      </w:r>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 xml:space="preserve">Mrs. </w:t>
      </w:r>
      <w:proofErr w:type="spellStart"/>
      <w:r>
        <w:rPr>
          <w:rFonts w:ascii="Times New Roman" w:hAnsi="Times New Roman" w:cs="Times New Roman"/>
          <w:b/>
          <w:sz w:val="28"/>
          <w:szCs w:val="28"/>
        </w:rPr>
        <w:t>Shepalü</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Suyie</w:t>
      </w:r>
      <w:proofErr w:type="spellEnd"/>
      <w:r>
        <w:rPr>
          <w:rFonts w:ascii="Times New Roman" w:hAnsi="Times New Roman" w:cs="Times New Roman"/>
          <w:b/>
          <w:sz w:val="28"/>
          <w:szCs w:val="28"/>
        </w:rPr>
        <w:t xml:space="preserve"> (Vice Principal)</w:t>
      </w:r>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 xml:space="preserve">Dr. </w:t>
      </w:r>
      <w:proofErr w:type="spellStart"/>
      <w:r>
        <w:rPr>
          <w:rFonts w:ascii="Times New Roman" w:hAnsi="Times New Roman" w:cs="Times New Roman"/>
          <w:b/>
          <w:sz w:val="28"/>
          <w:szCs w:val="28"/>
        </w:rPr>
        <w:t>Neilhousano</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Nakhro</w:t>
      </w:r>
      <w:proofErr w:type="spellEnd"/>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 xml:space="preserve">Ms. </w:t>
      </w:r>
      <w:proofErr w:type="spellStart"/>
      <w:r>
        <w:rPr>
          <w:rFonts w:ascii="Times New Roman" w:hAnsi="Times New Roman" w:cs="Times New Roman"/>
          <w:b/>
          <w:sz w:val="28"/>
          <w:szCs w:val="28"/>
        </w:rPr>
        <w:t>Seyielenuo</w:t>
      </w:r>
      <w:proofErr w:type="spellEnd"/>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Mr. Victor Vero</w:t>
      </w:r>
    </w:p>
    <w:p w:rsidR="006B5DAC" w:rsidRDefault="006B5DAC" w:rsidP="006B5DAC">
      <w:pPr>
        <w:spacing w:after="0"/>
        <w:rPr>
          <w:rFonts w:ascii="Times New Roman" w:hAnsi="Times New Roman" w:cs="Times New Roman"/>
          <w:b/>
          <w:sz w:val="28"/>
          <w:szCs w:val="28"/>
        </w:rPr>
      </w:pPr>
      <w:r>
        <w:rPr>
          <w:rFonts w:ascii="Times New Roman" w:hAnsi="Times New Roman" w:cs="Times New Roman"/>
          <w:b/>
          <w:sz w:val="28"/>
          <w:szCs w:val="28"/>
        </w:rPr>
        <w:t xml:space="preserve">  </w:t>
      </w:r>
    </w:p>
    <w:p w:rsidR="006B5DAC" w:rsidRDefault="006B5DAC" w:rsidP="006B5DAC">
      <w:pPr>
        <w:spacing w:after="0"/>
        <w:rPr>
          <w:rFonts w:ascii="Times New Roman" w:hAnsi="Times New Roman" w:cs="Times New Roman"/>
          <w:b/>
          <w:sz w:val="28"/>
          <w:szCs w:val="28"/>
        </w:rPr>
      </w:pPr>
    </w:p>
    <w:p w:rsidR="000F0A21" w:rsidRDefault="008A28BF">
      <w:r>
        <w:rPr>
          <w:rFonts w:ascii="Times New Roman" w:hAnsi="Times New Roman" w:cs="Times New Roman"/>
          <w:b/>
          <w:sz w:val="28"/>
          <w:szCs w:val="28"/>
        </w:rPr>
        <w:t>(</w:t>
      </w:r>
      <w:r w:rsidR="004D37D8">
        <w:rPr>
          <w:rFonts w:ascii="Times New Roman" w:hAnsi="Times New Roman" w:cs="Times New Roman"/>
          <w:b/>
          <w:sz w:val="28"/>
          <w:szCs w:val="28"/>
        </w:rPr>
        <w:t>Cell and Commit</w:t>
      </w:r>
      <w:r>
        <w:rPr>
          <w:rFonts w:ascii="Times New Roman" w:hAnsi="Times New Roman" w:cs="Times New Roman"/>
          <w:b/>
          <w:sz w:val="28"/>
          <w:szCs w:val="28"/>
        </w:rPr>
        <w:t>t</w:t>
      </w:r>
      <w:r w:rsidR="004D37D8">
        <w:rPr>
          <w:rFonts w:ascii="Times New Roman" w:hAnsi="Times New Roman" w:cs="Times New Roman"/>
          <w:b/>
          <w:sz w:val="28"/>
          <w:szCs w:val="28"/>
        </w:rPr>
        <w:t>ees list</w:t>
      </w:r>
      <w:r>
        <w:rPr>
          <w:rFonts w:ascii="Times New Roman" w:hAnsi="Times New Roman" w:cs="Times New Roman"/>
          <w:b/>
          <w:sz w:val="28"/>
          <w:szCs w:val="28"/>
        </w:rPr>
        <w:t>)</w:t>
      </w:r>
      <w:bookmarkStart w:id="0" w:name="_GoBack"/>
      <w:bookmarkEnd w:id="0"/>
    </w:p>
    <w:sectPr w:rsidR="000F0A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DAC"/>
    <w:rsid w:val="004110A6"/>
    <w:rsid w:val="004D37D8"/>
    <w:rsid w:val="006B5DAC"/>
    <w:rsid w:val="00875015"/>
    <w:rsid w:val="008A28BF"/>
    <w:rsid w:val="00F31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D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5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D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D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5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D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7.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12</Pages>
  <Words>322</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Aleno</dc:creator>
  <cp:lastModifiedBy>Aleno</cp:lastModifiedBy>
  <cp:revision>4</cp:revision>
  <dcterms:created xsi:type="dcterms:W3CDTF">2024-03-02T07:17:00Z</dcterms:created>
  <dcterms:modified xsi:type="dcterms:W3CDTF">2024-03-02T09:40:00Z</dcterms:modified>
</cp:coreProperties>
</file>